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2614" w:rsidRDefault="00000000">
      <w:pPr>
        <w:jc w:val="center"/>
        <w:rPr>
          <w:b/>
          <w:bCs/>
          <w:sz w:val="32"/>
          <w:szCs w:val="32"/>
        </w:rPr>
      </w:pPr>
      <w:r>
        <w:rPr>
          <w:b/>
          <w:bCs/>
          <w:sz w:val="32"/>
          <w:szCs w:val="32"/>
        </w:rPr>
        <w:t>Lincolnshire Athletics</w:t>
      </w:r>
    </w:p>
    <w:p w:rsidR="00862614" w:rsidRDefault="00000000">
      <w:pPr>
        <w:jc w:val="center"/>
        <w:rPr>
          <w:b/>
          <w:bCs/>
          <w:sz w:val="32"/>
          <w:szCs w:val="32"/>
        </w:rPr>
      </w:pPr>
      <w:r>
        <w:rPr>
          <w:b/>
          <w:bCs/>
          <w:sz w:val="32"/>
          <w:szCs w:val="32"/>
        </w:rPr>
        <w:t xml:space="preserve">Open Cross Country </w:t>
      </w:r>
      <w:proofErr w:type="spellStart"/>
      <w:r>
        <w:rPr>
          <w:b/>
          <w:bCs/>
          <w:sz w:val="32"/>
          <w:szCs w:val="32"/>
        </w:rPr>
        <w:t>Stroxton</w:t>
      </w:r>
      <w:proofErr w:type="spellEnd"/>
      <w:r>
        <w:rPr>
          <w:b/>
          <w:bCs/>
          <w:sz w:val="32"/>
          <w:szCs w:val="32"/>
        </w:rPr>
        <w:t xml:space="preserve"> (NG33 5DA), nr Grantham</w:t>
      </w:r>
    </w:p>
    <w:p w:rsidR="00862614" w:rsidRDefault="00000000">
      <w:pPr>
        <w:jc w:val="center"/>
        <w:rPr>
          <w:b/>
          <w:bCs/>
          <w:sz w:val="28"/>
          <w:szCs w:val="28"/>
        </w:rPr>
      </w:pPr>
      <w:r>
        <w:rPr>
          <w:b/>
          <w:bCs/>
          <w:sz w:val="28"/>
          <w:szCs w:val="28"/>
        </w:rPr>
        <w:t>22 February 2026</w:t>
      </w:r>
    </w:p>
    <w:p w:rsidR="00862614" w:rsidRDefault="00862614">
      <w:pPr>
        <w:rPr>
          <w:sz w:val="24"/>
          <w:szCs w:val="24"/>
        </w:rPr>
      </w:pPr>
    </w:p>
    <w:p w:rsidR="00862614" w:rsidRDefault="00000000">
      <w:pPr>
        <w:rPr>
          <w:sz w:val="24"/>
          <w:szCs w:val="24"/>
        </w:rPr>
      </w:pPr>
      <w:r>
        <w:rPr>
          <w:sz w:val="24"/>
          <w:szCs w:val="24"/>
        </w:rPr>
        <w:t>Host Club: Grantham AC and Grantham RC</w:t>
      </w:r>
    </w:p>
    <w:p w:rsidR="00862614" w:rsidRDefault="00000000">
      <w:pPr>
        <w:rPr>
          <w:sz w:val="24"/>
          <w:szCs w:val="24"/>
        </w:rPr>
      </w:pPr>
      <w:r>
        <w:rPr>
          <w:sz w:val="24"/>
          <w:szCs w:val="24"/>
        </w:rPr>
        <w:t>Programme:</w:t>
      </w:r>
    </w:p>
    <w:p w:rsidR="00862614" w:rsidRDefault="00000000">
      <w:pPr>
        <w:pStyle w:val="ListParagraph"/>
        <w:numPr>
          <w:ilvl w:val="0"/>
          <w:numId w:val="1"/>
        </w:numPr>
        <w:rPr>
          <w:sz w:val="24"/>
          <w:szCs w:val="24"/>
        </w:rPr>
      </w:pPr>
      <w:r>
        <w:rPr>
          <w:sz w:val="24"/>
          <w:szCs w:val="24"/>
        </w:rPr>
        <w:t>10.30 am u11 Boys and Girls – 2,115m</w:t>
      </w:r>
    </w:p>
    <w:p w:rsidR="00862614" w:rsidRDefault="00000000">
      <w:pPr>
        <w:pStyle w:val="ListParagraph"/>
        <w:numPr>
          <w:ilvl w:val="0"/>
          <w:numId w:val="1"/>
        </w:numPr>
        <w:rPr>
          <w:sz w:val="24"/>
          <w:szCs w:val="24"/>
        </w:rPr>
      </w:pPr>
      <w:r>
        <w:rPr>
          <w:sz w:val="24"/>
          <w:szCs w:val="24"/>
        </w:rPr>
        <w:t>10.40 am u20 Men and Men (Senior &amp; Vet) – 8,640m</w:t>
      </w:r>
    </w:p>
    <w:p w:rsidR="00862614" w:rsidRDefault="00000000">
      <w:pPr>
        <w:pStyle w:val="ListParagraph"/>
        <w:numPr>
          <w:ilvl w:val="0"/>
          <w:numId w:val="1"/>
        </w:numPr>
        <w:rPr>
          <w:sz w:val="24"/>
          <w:szCs w:val="24"/>
        </w:rPr>
      </w:pPr>
      <w:r>
        <w:rPr>
          <w:sz w:val="24"/>
          <w:szCs w:val="24"/>
        </w:rPr>
        <w:t>10.45 am u13 Boys and Girls – 3,500m</w:t>
      </w:r>
    </w:p>
    <w:p w:rsidR="00862614" w:rsidRDefault="00000000">
      <w:pPr>
        <w:pStyle w:val="ListParagraph"/>
        <w:numPr>
          <w:ilvl w:val="0"/>
          <w:numId w:val="1"/>
        </w:numPr>
      </w:pPr>
      <w:r>
        <w:rPr>
          <w:sz w:val="24"/>
          <w:szCs w:val="24"/>
        </w:rPr>
        <w:t>11.15 am u15 Boys and Girls – 4,300m</w:t>
      </w:r>
    </w:p>
    <w:p w:rsidR="00862614" w:rsidRDefault="00000000">
      <w:pPr>
        <w:pStyle w:val="ListParagraph"/>
        <w:numPr>
          <w:ilvl w:val="0"/>
          <w:numId w:val="1"/>
        </w:numPr>
      </w:pPr>
      <w:r>
        <w:rPr>
          <w:sz w:val="24"/>
          <w:szCs w:val="24"/>
        </w:rPr>
        <w:t>11.25 am u17 Men &amp; Women, u20 Women and Women (Senior &amp; Vet) – 6,070m</w:t>
      </w:r>
    </w:p>
    <w:p w:rsidR="00862614" w:rsidRDefault="00000000">
      <w:pPr>
        <w:rPr>
          <w:sz w:val="24"/>
          <w:szCs w:val="24"/>
        </w:rPr>
      </w:pPr>
      <w:r>
        <w:rPr>
          <w:sz w:val="24"/>
          <w:szCs w:val="24"/>
        </w:rPr>
        <w:t>Couse is undulating farmland, mainly grass and mud.  Suitable for trail shoes and spikes.</w:t>
      </w:r>
    </w:p>
    <w:p w:rsidR="00862614" w:rsidRDefault="00000000">
      <w:pPr>
        <w:rPr>
          <w:sz w:val="24"/>
          <w:szCs w:val="24"/>
        </w:rPr>
      </w:pPr>
      <w:r>
        <w:rPr>
          <w:sz w:val="24"/>
          <w:szCs w:val="24"/>
        </w:rPr>
        <w:t>Club vest must be worn</w:t>
      </w:r>
    </w:p>
    <w:p w:rsidR="00862614" w:rsidRDefault="00000000">
      <w:pPr>
        <w:rPr>
          <w:sz w:val="24"/>
          <w:szCs w:val="24"/>
        </w:rPr>
      </w:pPr>
      <w:r>
        <w:rPr>
          <w:sz w:val="24"/>
          <w:szCs w:val="24"/>
        </w:rPr>
        <w:t xml:space="preserve">Off road parking is available on site.  Toilets and first aid.  </w:t>
      </w:r>
    </w:p>
    <w:p w:rsidR="00862614" w:rsidRDefault="00000000">
      <w:pPr>
        <w:rPr>
          <w:sz w:val="24"/>
          <w:szCs w:val="24"/>
        </w:rPr>
      </w:pPr>
      <w:r>
        <w:rPr>
          <w:sz w:val="24"/>
          <w:szCs w:val="24"/>
        </w:rPr>
        <w:t xml:space="preserve">No changing facilities. No food or drinks. </w:t>
      </w:r>
    </w:p>
    <w:p w:rsidR="00862614" w:rsidRDefault="00000000">
      <w:pPr>
        <w:rPr>
          <w:sz w:val="24"/>
          <w:szCs w:val="24"/>
        </w:rPr>
      </w:pPr>
      <w:r>
        <w:rPr>
          <w:sz w:val="24"/>
          <w:szCs w:val="24"/>
        </w:rPr>
        <w:t>All litter to be put in the bin bags provided.  This is a working farm where animals graze.</w:t>
      </w:r>
    </w:p>
    <w:p w:rsidR="00862614" w:rsidRDefault="00862614">
      <w:pPr>
        <w:rPr>
          <w:sz w:val="24"/>
          <w:szCs w:val="24"/>
        </w:rPr>
      </w:pPr>
    </w:p>
    <w:p w:rsidR="00862614" w:rsidRPr="00154B5C" w:rsidRDefault="00000000">
      <w:pPr>
        <w:rPr>
          <w:sz w:val="24"/>
          <w:szCs w:val="24"/>
        </w:rPr>
      </w:pPr>
      <w:r w:rsidRPr="00154B5C">
        <w:rPr>
          <w:sz w:val="24"/>
          <w:szCs w:val="24"/>
        </w:rPr>
        <w:t>Entry:</w:t>
      </w:r>
      <w:r w:rsidR="00154B5C">
        <w:rPr>
          <w:sz w:val="24"/>
          <w:szCs w:val="24"/>
        </w:rPr>
        <w:t xml:space="preserve"> </w:t>
      </w:r>
      <w:hyperlink r:id="rId7" w:history="1">
        <w:r w:rsidR="00154B5C" w:rsidRPr="009A0F19">
          <w:rPr>
            <w:rStyle w:val="Hyperlink"/>
            <w:sz w:val="24"/>
            <w:szCs w:val="24"/>
          </w:rPr>
          <w:t>https://www.race-results.co.uk/results/2026/#0</w:t>
        </w:r>
      </w:hyperlink>
      <w:r w:rsidR="00154B5C">
        <w:rPr>
          <w:sz w:val="24"/>
          <w:szCs w:val="24"/>
        </w:rPr>
        <w:t xml:space="preserve"> </w:t>
      </w:r>
    </w:p>
    <w:p w:rsidR="00862614" w:rsidRPr="00154B5C" w:rsidRDefault="00000000">
      <w:pPr>
        <w:rPr>
          <w:sz w:val="24"/>
          <w:szCs w:val="24"/>
        </w:rPr>
      </w:pPr>
      <w:r w:rsidRPr="00154B5C">
        <w:rPr>
          <w:sz w:val="24"/>
          <w:szCs w:val="24"/>
        </w:rPr>
        <w:t>Closing date:</w:t>
      </w:r>
      <w:r w:rsidR="00154B5C" w:rsidRPr="00154B5C">
        <w:rPr>
          <w:sz w:val="24"/>
          <w:szCs w:val="24"/>
        </w:rPr>
        <w:t xml:space="preserve"> 20/02/2026</w:t>
      </w:r>
    </w:p>
    <w:p w:rsidR="00154B5C" w:rsidRPr="003C60FC" w:rsidRDefault="00154B5C" w:rsidP="00154B5C">
      <w:pPr>
        <w:spacing w:after="0" w:line="240" w:lineRule="auto"/>
      </w:pPr>
      <w:r>
        <w:t>Entry Costs:</w:t>
      </w:r>
    </w:p>
    <w:p w:rsidR="00154B5C" w:rsidRPr="004F4A64" w:rsidRDefault="00154B5C" w:rsidP="00154B5C">
      <w:pPr>
        <w:spacing w:after="0" w:line="240" w:lineRule="auto"/>
        <w:rPr>
          <w:lang w:val="en-US"/>
        </w:rPr>
      </w:pPr>
      <w:r>
        <w:rPr>
          <w:lang w:val="en-US"/>
        </w:rPr>
        <w:t>U11s £4</w:t>
      </w:r>
      <w:r w:rsidRPr="004F4A64">
        <w:rPr>
          <w:lang w:val="en-US"/>
        </w:rPr>
        <w:t>.50</w:t>
      </w:r>
    </w:p>
    <w:p w:rsidR="00154B5C" w:rsidRPr="004F4A64" w:rsidRDefault="00154B5C" w:rsidP="00154B5C">
      <w:pPr>
        <w:spacing w:after="0" w:line="240" w:lineRule="auto"/>
        <w:rPr>
          <w:lang w:val="en-US"/>
        </w:rPr>
      </w:pPr>
      <w:r w:rsidRPr="004F4A64">
        <w:rPr>
          <w:lang w:val="en-US"/>
        </w:rPr>
        <w:t>U13s and U15 (</w:t>
      </w:r>
      <w:r>
        <w:rPr>
          <w:lang w:val="en-US"/>
        </w:rPr>
        <w:t>affiliated) - £4</w:t>
      </w:r>
      <w:r w:rsidRPr="004F4A64">
        <w:rPr>
          <w:lang w:val="en-US"/>
        </w:rPr>
        <w:t xml:space="preserve">.50. </w:t>
      </w:r>
    </w:p>
    <w:p w:rsidR="00154B5C" w:rsidRPr="004F4A64" w:rsidRDefault="00154B5C" w:rsidP="00154B5C">
      <w:pPr>
        <w:spacing w:after="0" w:line="240" w:lineRule="auto"/>
        <w:rPr>
          <w:lang w:val="en-US"/>
        </w:rPr>
      </w:pPr>
      <w:r>
        <w:rPr>
          <w:lang w:val="en-US"/>
        </w:rPr>
        <w:t>U13s and U15 (unaffiliated) £6</w:t>
      </w:r>
      <w:r w:rsidRPr="004F4A64">
        <w:rPr>
          <w:lang w:val="en-US"/>
        </w:rPr>
        <w:t>.50</w:t>
      </w:r>
    </w:p>
    <w:p w:rsidR="00154B5C" w:rsidRPr="004F4A64" w:rsidRDefault="00154B5C" w:rsidP="00154B5C">
      <w:pPr>
        <w:spacing w:after="0" w:line="240" w:lineRule="auto"/>
        <w:rPr>
          <w:lang w:val="en-US"/>
        </w:rPr>
      </w:pPr>
      <w:r w:rsidRPr="004F4A64">
        <w:rPr>
          <w:lang w:val="en-US"/>
        </w:rPr>
        <w:t>U17s</w:t>
      </w:r>
      <w:r>
        <w:rPr>
          <w:lang w:val="en-US"/>
        </w:rPr>
        <w:t xml:space="preserve"> and Sen/vet (affiliated) - £6</w:t>
      </w:r>
      <w:r w:rsidRPr="004F4A64">
        <w:rPr>
          <w:lang w:val="en-US"/>
        </w:rPr>
        <w:t>.00.</w:t>
      </w:r>
    </w:p>
    <w:p w:rsidR="00154B5C" w:rsidRDefault="00154B5C" w:rsidP="00154B5C">
      <w:pPr>
        <w:spacing w:after="0" w:line="240" w:lineRule="auto"/>
        <w:rPr>
          <w:lang w:val="en-US"/>
        </w:rPr>
      </w:pPr>
      <w:r w:rsidRPr="004F4A64">
        <w:rPr>
          <w:lang w:val="en-US"/>
        </w:rPr>
        <w:t>U17s and Se</w:t>
      </w:r>
      <w:r>
        <w:rPr>
          <w:lang w:val="en-US"/>
        </w:rPr>
        <w:t>n/vet unaffiliated) - £8</w:t>
      </w:r>
      <w:r w:rsidRPr="004F4A64">
        <w:rPr>
          <w:lang w:val="en-US"/>
        </w:rPr>
        <w:t>.00.</w:t>
      </w:r>
      <w:r>
        <w:rPr>
          <w:lang w:val="en-US"/>
        </w:rPr>
        <w:br/>
        <w:t>Pluss booking fee.</w:t>
      </w:r>
    </w:p>
    <w:p w:rsidR="00862614" w:rsidRDefault="00862614">
      <w:pPr>
        <w:rPr>
          <w:sz w:val="24"/>
          <w:szCs w:val="24"/>
        </w:rPr>
      </w:pPr>
    </w:p>
    <w:p w:rsidR="00862614" w:rsidRDefault="00000000">
      <w:pPr>
        <w:rPr>
          <w:sz w:val="24"/>
          <w:szCs w:val="24"/>
        </w:rPr>
      </w:pPr>
      <w:r>
        <w:rPr>
          <w:sz w:val="24"/>
          <w:szCs w:val="24"/>
        </w:rPr>
        <w:t>Athletes are required to read this statement from UKA</w:t>
      </w:r>
    </w:p>
    <w:p w:rsidR="00862614" w:rsidRDefault="00000000">
      <w:r>
        <w:rPr>
          <w:sz w:val="24"/>
          <w:szCs w:val="24"/>
        </w:rPr>
        <w:t xml:space="preserve">`An entrant shall be deemed to have made him/her/their </w:t>
      </w:r>
      <w:proofErr w:type="spellStart"/>
      <w:r>
        <w:rPr>
          <w:sz w:val="24"/>
          <w:szCs w:val="24"/>
        </w:rPr>
        <w:t>self familiar</w:t>
      </w:r>
      <w:proofErr w:type="spellEnd"/>
      <w:r>
        <w:rPr>
          <w:sz w:val="24"/>
          <w:szCs w:val="24"/>
        </w:rPr>
        <w:t xml:space="preserve"> with, and agreed to be bound by the UKA Antidoping Rules and to submit to the authority of UKA Antidoping in the application and enforcement of the Antidoping Rules.  The UKA Antidoping Rules apply to entrants participating in the sport of Athletics for 12 months from the date of entry whether or not the licence holder is a citizen of, or resident in the </w:t>
      </w:r>
      <w:proofErr w:type="gramStart"/>
      <w:r>
        <w:rPr>
          <w:sz w:val="24"/>
          <w:szCs w:val="24"/>
        </w:rPr>
        <w:t>UK.`</w:t>
      </w:r>
      <w:proofErr w:type="gramEnd"/>
    </w:p>
    <w:sectPr w:rsidR="0086261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2B0" w:rsidRDefault="00C712B0">
      <w:pPr>
        <w:spacing w:after="0" w:line="240" w:lineRule="auto"/>
      </w:pPr>
      <w:r>
        <w:separator/>
      </w:r>
    </w:p>
  </w:endnote>
  <w:endnote w:type="continuationSeparator" w:id="0">
    <w:p w:rsidR="00C712B0" w:rsidRDefault="00C7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2B0" w:rsidRDefault="00C712B0">
      <w:pPr>
        <w:spacing w:after="0" w:line="240" w:lineRule="auto"/>
      </w:pPr>
      <w:r>
        <w:rPr>
          <w:color w:val="000000"/>
        </w:rPr>
        <w:separator/>
      </w:r>
    </w:p>
  </w:footnote>
  <w:footnote w:type="continuationSeparator" w:id="0">
    <w:p w:rsidR="00C712B0" w:rsidRDefault="00C71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A1F7D"/>
    <w:multiLevelType w:val="multilevel"/>
    <w:tmpl w:val="885EF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CBE1DC2"/>
    <w:multiLevelType w:val="multilevel"/>
    <w:tmpl w:val="A7FC13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183283617">
    <w:abstractNumId w:val="1"/>
  </w:num>
  <w:num w:numId="2" w16cid:durableId="1434201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62614"/>
    <w:rsid w:val="00154B5C"/>
    <w:rsid w:val="00242A96"/>
    <w:rsid w:val="00862614"/>
    <w:rsid w:val="00C71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C19A"/>
  <w15:docId w15:val="{F7CE4947-E9A1-4415-AF5D-E7CC67B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character" w:styleId="Hyperlink">
    <w:name w:val="Hyperlink"/>
    <w:basedOn w:val="DefaultParagraphFont"/>
    <w:uiPriority w:val="99"/>
    <w:unhideWhenUsed/>
    <w:rsid w:val="00154B5C"/>
    <w:rPr>
      <w:color w:val="0563C1" w:themeColor="hyperlink"/>
      <w:u w:val="single"/>
    </w:rPr>
  </w:style>
  <w:style w:type="character" w:styleId="UnresolvedMention">
    <w:name w:val="Unresolved Mention"/>
    <w:basedOn w:val="DefaultParagraphFont"/>
    <w:uiPriority w:val="99"/>
    <w:semiHidden/>
    <w:unhideWhenUsed/>
    <w:rsid w:val="00154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ace-results.co.uk/results/202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Garner</dc:creator>
  <dc:description/>
  <cp:lastModifiedBy>Gordon Geach</cp:lastModifiedBy>
  <cp:revision>2</cp:revision>
  <dcterms:created xsi:type="dcterms:W3CDTF">2026-01-22T13:46:00Z</dcterms:created>
  <dcterms:modified xsi:type="dcterms:W3CDTF">2026-01-22T13:46:00Z</dcterms:modified>
</cp:coreProperties>
</file>